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6C57" w14:textId="77777777" w:rsidR="00913515" w:rsidRDefault="007B6691" w:rsidP="007B6691">
      <w:pPr>
        <w:jc w:val="center"/>
      </w:pPr>
      <w:r>
        <w:rPr>
          <w:noProof/>
        </w:rPr>
        <w:drawing>
          <wp:inline distT="0" distB="0" distL="0" distR="0" wp14:anchorId="1B370EFB" wp14:editId="2A4663D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43372FA1" w14:textId="77777777" w:rsidR="007B6691" w:rsidRDefault="007B6691"/>
    <w:p w14:paraId="372B199E" w14:textId="77777777" w:rsidR="007B6691" w:rsidRDefault="007B6691" w:rsidP="007B6691">
      <w:pPr>
        <w:pStyle w:val="Heading1"/>
        <w:jc w:val="center"/>
      </w:pPr>
      <w:r w:rsidRPr="00B57BF3">
        <w:t xml:space="preserve">Asheville-Buncombe Technical Community College </w:t>
      </w:r>
      <w:r>
        <w:t xml:space="preserve">(A-B Tech) </w:t>
      </w:r>
      <w:r w:rsidRPr="00B57BF3">
        <w:t>Policy Manual</w:t>
      </w:r>
    </w:p>
    <w:p w14:paraId="0B828BFB" w14:textId="77777777" w:rsidR="007B6691" w:rsidRDefault="007B6691" w:rsidP="00194A83">
      <w:pPr>
        <w:spacing w:before="120" w:after="120" w:line="240" w:lineRule="auto"/>
        <w:jc w:val="center"/>
        <w:rPr>
          <w:b/>
        </w:rPr>
      </w:pPr>
    </w:p>
    <w:p w14:paraId="2A40DDE6" w14:textId="77777777" w:rsidR="007B6691" w:rsidRDefault="007B6691" w:rsidP="00194A83">
      <w:pPr>
        <w:pStyle w:val="Heading2"/>
        <w:spacing w:before="120" w:after="120" w:line="240" w:lineRule="auto"/>
        <w:rPr>
          <w:rFonts w:asciiTheme="minorHAnsi" w:hAnsiTheme="minorHAnsi"/>
          <w:sz w:val="28"/>
          <w:szCs w:val="28"/>
        </w:rPr>
      </w:pPr>
      <w:r w:rsidRPr="008015F6">
        <w:rPr>
          <w:rFonts w:asciiTheme="minorHAnsi" w:hAnsiTheme="minorHAnsi"/>
          <w:sz w:val="28"/>
          <w:szCs w:val="28"/>
        </w:rPr>
        <w:t xml:space="preserve">Policy </w:t>
      </w:r>
      <w:r w:rsidR="000B2D20">
        <w:rPr>
          <w:rFonts w:asciiTheme="minorHAnsi" w:hAnsiTheme="minorHAnsi"/>
          <w:sz w:val="28"/>
          <w:szCs w:val="28"/>
        </w:rPr>
        <w:t>203</w:t>
      </w:r>
      <w:r w:rsidR="006F1627">
        <w:rPr>
          <w:rFonts w:asciiTheme="minorHAnsi" w:hAnsiTheme="minorHAnsi"/>
          <w:sz w:val="28"/>
          <w:szCs w:val="28"/>
        </w:rPr>
        <w:t xml:space="preserve">:  </w:t>
      </w:r>
      <w:r w:rsidR="00EC4CC6">
        <w:rPr>
          <w:rFonts w:asciiTheme="minorHAnsi" w:hAnsiTheme="minorHAnsi"/>
          <w:sz w:val="28"/>
          <w:szCs w:val="28"/>
        </w:rPr>
        <w:t xml:space="preserve">Assignment of Course Level and Credit </w:t>
      </w:r>
    </w:p>
    <w:p w14:paraId="158D7F7F" w14:textId="77777777" w:rsidR="005974D0" w:rsidRDefault="005974D0" w:rsidP="00194A83">
      <w:pPr>
        <w:spacing w:before="120" w:after="120" w:line="240" w:lineRule="auto"/>
      </w:pPr>
      <w:r>
        <w:t xml:space="preserve">It is the policy of the Board of Trustees </w:t>
      </w:r>
      <w:r w:rsidR="00EC4CC6">
        <w:t>that A-B Tech will adhere to</w:t>
      </w:r>
      <w:r w:rsidR="00194A83">
        <w:t xml:space="preserve"> the</w:t>
      </w:r>
      <w:r w:rsidR="00EC4CC6">
        <w:t xml:space="preserve"> North Carolina Community College System Board Code regarding the assignment of course level and credit regardless of format or delivery method.</w:t>
      </w:r>
      <w:r w:rsidR="0069707B">
        <w:t xml:space="preserve">  It is the responsibility of faculty, academic administration, and the president to evaluate the appropriateness of course levels and credit and submit recommendations for changes to the North Carolina Community College System as appropriate.</w:t>
      </w:r>
    </w:p>
    <w:p w14:paraId="7060F4CA" w14:textId="77777777" w:rsidR="005974D0" w:rsidRDefault="005974D0" w:rsidP="00194A83">
      <w:pPr>
        <w:pStyle w:val="Heading2"/>
        <w:spacing w:before="120" w:after="120" w:line="240" w:lineRule="auto"/>
      </w:pPr>
      <w:r>
        <w:t>Scope</w:t>
      </w:r>
    </w:p>
    <w:p w14:paraId="529BD86D" w14:textId="77777777" w:rsidR="005974D0" w:rsidRDefault="005974D0" w:rsidP="00194A83">
      <w:pPr>
        <w:spacing w:before="120" w:after="120" w:line="240" w:lineRule="auto"/>
      </w:pPr>
      <w:r>
        <w:t xml:space="preserve">All </w:t>
      </w:r>
      <w:r w:rsidR="00EC4CC6">
        <w:t>curriculum courses offered at A-B Tech.</w:t>
      </w:r>
    </w:p>
    <w:p w14:paraId="45015A69" w14:textId="77777777" w:rsidR="005974D0" w:rsidRPr="0069707B" w:rsidRDefault="005974D0" w:rsidP="00194A83">
      <w:pPr>
        <w:pStyle w:val="Heading2"/>
        <w:spacing w:before="120" w:after="120" w:line="240" w:lineRule="auto"/>
        <w:rPr>
          <w:rFonts w:asciiTheme="minorHAnsi" w:hAnsiTheme="minorHAnsi" w:cstheme="minorHAnsi"/>
        </w:rPr>
      </w:pPr>
      <w:r w:rsidRPr="0069707B">
        <w:rPr>
          <w:rFonts w:asciiTheme="minorHAnsi" w:hAnsiTheme="minorHAnsi" w:cstheme="minorHAnsi"/>
        </w:rPr>
        <w:t>References</w:t>
      </w:r>
    </w:p>
    <w:p w14:paraId="5FF65193" w14:textId="7C22BC58" w:rsidR="00AE1AF4" w:rsidRDefault="00AE1AF4" w:rsidP="00194A83">
      <w:pPr>
        <w:spacing w:before="120" w:after="120" w:line="240" w:lineRule="auto"/>
      </w:pPr>
      <w:r>
        <w:t>Approved by the Executive Leadership Team on</w:t>
      </w:r>
      <w:r w:rsidR="00634ACB">
        <w:t xml:space="preserve"> May 26</w:t>
      </w:r>
      <w:r w:rsidR="00194A83">
        <w:t>, 2020</w:t>
      </w:r>
      <w:r w:rsidR="00120200" w:rsidRPr="001D6206">
        <w:t>, and June 14, 2023</w:t>
      </w:r>
    </w:p>
    <w:p w14:paraId="07A44FAB" w14:textId="65820BB4" w:rsidR="00AE1AF4" w:rsidRDefault="00AE1AF4" w:rsidP="00194A83">
      <w:pPr>
        <w:spacing w:before="120" w:after="120" w:line="240" w:lineRule="auto"/>
      </w:pPr>
      <w:r>
        <w:t xml:space="preserve">Approved by the College Attorney on </w:t>
      </w:r>
      <w:r w:rsidR="00634ACB">
        <w:t>May 26</w:t>
      </w:r>
      <w:r w:rsidR="00194A83">
        <w:t>, 2020</w:t>
      </w:r>
    </w:p>
    <w:p w14:paraId="053744BD" w14:textId="2CFFB897" w:rsidR="00CD1C12" w:rsidRDefault="00CD1C12" w:rsidP="00194A83">
      <w:pPr>
        <w:spacing w:before="120" w:after="120" w:line="240" w:lineRule="auto"/>
      </w:pPr>
      <w:r>
        <w:t xml:space="preserve">Chapter D State Board of Community College Code ( 1D SBCCC </w:t>
      </w:r>
      <w:r w:rsidR="008A0041">
        <w:t>400.1 and 400.8)</w:t>
      </w:r>
      <w:r>
        <w:t xml:space="preserve"> </w:t>
      </w:r>
    </w:p>
    <w:p w14:paraId="45910FBD" w14:textId="77777777" w:rsidR="005974D0" w:rsidRDefault="005974D0" w:rsidP="00194A83">
      <w:pPr>
        <w:pStyle w:val="Heading2"/>
        <w:spacing w:before="120" w:after="120" w:line="240" w:lineRule="auto"/>
      </w:pPr>
      <w:r>
        <w:t>Policy Owner</w:t>
      </w:r>
    </w:p>
    <w:p w14:paraId="7D4726A9" w14:textId="3A98F820" w:rsidR="00194A83" w:rsidRDefault="005974D0" w:rsidP="00194A83">
      <w:pPr>
        <w:spacing w:before="120" w:after="120" w:line="240" w:lineRule="auto"/>
      </w:pPr>
      <w:r>
        <w:t xml:space="preserve">Vice </w:t>
      </w:r>
      <w:r w:rsidR="0069707B">
        <w:t>President of Instructional Services</w:t>
      </w:r>
      <w:r w:rsidR="00194A83">
        <w:t>, Ext. 7633</w:t>
      </w:r>
    </w:p>
    <w:p w14:paraId="2DA31D54" w14:textId="77777777" w:rsidR="00194A83" w:rsidRDefault="00194A83" w:rsidP="00194A83">
      <w:pPr>
        <w:spacing w:before="120" w:after="120" w:line="240" w:lineRule="auto"/>
      </w:pPr>
      <w:r>
        <w:t>See Course Level and Credit Procedure</w:t>
      </w:r>
    </w:p>
    <w:p w14:paraId="65A8E3C6" w14:textId="34885C3B" w:rsidR="005974D0" w:rsidRPr="005974D0" w:rsidRDefault="005974D0" w:rsidP="00194A83">
      <w:pPr>
        <w:spacing w:before="120" w:after="120" w:line="240" w:lineRule="auto"/>
      </w:pPr>
      <w:r>
        <w:t xml:space="preserve">Approved by the Board of Trustees on </w:t>
      </w:r>
      <w:r w:rsidR="00120200" w:rsidRPr="001D6206">
        <w:t>August 7, 2023</w:t>
      </w:r>
    </w:p>
    <w:sectPr w:rsidR="005974D0" w:rsidRPr="00597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4A00" w14:textId="77777777" w:rsidR="007471B3" w:rsidRDefault="007471B3" w:rsidP="00CD1C12">
      <w:pPr>
        <w:spacing w:after="0" w:line="240" w:lineRule="auto"/>
      </w:pPr>
      <w:r>
        <w:separator/>
      </w:r>
    </w:p>
  </w:endnote>
  <w:endnote w:type="continuationSeparator" w:id="0">
    <w:p w14:paraId="2AE1CB55" w14:textId="77777777" w:rsidR="007471B3" w:rsidRDefault="007471B3" w:rsidP="00CD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7165" w14:textId="77777777" w:rsidR="007471B3" w:rsidRDefault="007471B3" w:rsidP="00CD1C12">
      <w:pPr>
        <w:spacing w:after="0" w:line="240" w:lineRule="auto"/>
        <w:rPr>
          <w:noProof/>
        </w:rPr>
      </w:pPr>
      <w:r>
        <w:rPr>
          <w:noProof/>
        </w:rPr>
        <w:separator/>
      </w:r>
    </w:p>
  </w:footnote>
  <w:footnote w:type="continuationSeparator" w:id="0">
    <w:p w14:paraId="5B330D49" w14:textId="77777777" w:rsidR="007471B3" w:rsidRDefault="007471B3" w:rsidP="00CD1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4C7D"/>
    <w:multiLevelType w:val="hybridMultilevel"/>
    <w:tmpl w:val="7638CE08"/>
    <w:lvl w:ilvl="0" w:tplc="B43E4A08">
      <w:start w:val="1"/>
      <w:numFmt w:val="lowerLetter"/>
      <w:lvlText w:val="(%1)"/>
      <w:lvlJc w:val="left"/>
      <w:pPr>
        <w:ind w:left="450" w:hanging="360"/>
      </w:pPr>
      <w:rPr>
        <w:rFonts w:hint="default"/>
        <w:i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29688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91"/>
    <w:rsid w:val="000B2D20"/>
    <w:rsid w:val="000D4AB5"/>
    <w:rsid w:val="00120200"/>
    <w:rsid w:val="001719E2"/>
    <w:rsid w:val="00186E5B"/>
    <w:rsid w:val="00194A83"/>
    <w:rsid w:val="001D6206"/>
    <w:rsid w:val="00354164"/>
    <w:rsid w:val="003F15F9"/>
    <w:rsid w:val="005974D0"/>
    <w:rsid w:val="00634ACB"/>
    <w:rsid w:val="0069707B"/>
    <w:rsid w:val="006F1627"/>
    <w:rsid w:val="006F19C5"/>
    <w:rsid w:val="007471B3"/>
    <w:rsid w:val="007B6691"/>
    <w:rsid w:val="008A0041"/>
    <w:rsid w:val="00913515"/>
    <w:rsid w:val="00AE1AF4"/>
    <w:rsid w:val="00C300AF"/>
    <w:rsid w:val="00C63707"/>
    <w:rsid w:val="00CD1C12"/>
    <w:rsid w:val="00D2570B"/>
    <w:rsid w:val="00D32EBF"/>
    <w:rsid w:val="00D36D59"/>
    <w:rsid w:val="00D648FF"/>
    <w:rsid w:val="00D85843"/>
    <w:rsid w:val="00DD553E"/>
    <w:rsid w:val="00E52999"/>
    <w:rsid w:val="00EC4CC6"/>
    <w:rsid w:val="00F4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126E"/>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974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974D0"/>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CD1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12"/>
  </w:style>
  <w:style w:type="paragraph" w:styleId="Footer">
    <w:name w:val="footer"/>
    <w:basedOn w:val="Normal"/>
    <w:link w:val="FooterChar"/>
    <w:uiPriority w:val="99"/>
    <w:unhideWhenUsed/>
    <w:rsid w:val="00CD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C12"/>
  </w:style>
  <w:style w:type="paragraph" w:styleId="Revision">
    <w:name w:val="Revision"/>
    <w:hidden/>
    <w:uiPriority w:val="99"/>
    <w:semiHidden/>
    <w:rsid w:val="000D4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ebb4801-54de-4360-b8be-17d68ad98198">2VPT43CQXCH2-1926430636-16838</_dlc_DocId>
    <_dlc_DocIdUrl xmlns="bebb4801-54de-4360-b8be-17d68ad98198">
      <Url>https://abtechedu.sharepoint.com/sites/GRPelt/_layouts/15/DocIdRedir.aspx?ID=2VPT43CQXCH2-1926430636-16838</Url>
      <Description>2VPT43CQXCH2-1926430636-16838</Description>
    </_dlc_DocIdUrl>
    <_dlc_DocIdPersistId xmlns="bebb4801-54de-4360-b8be-17d68ad98198">false</_dlc_DocIdPersistId>
    <Procedure xmlns="24095468-7e6a-47f9-99ae-172bfb0b814b">
      <Value>1016</Value>
    </Procedure>
    <ELT_x0020_Reviewed xmlns="89b78d55-7dab-4c90-aab4-fcde592880c4">6.14.23</ELT_x0020_Reviewed>
    <Former_x0020_Policy_x0020__x0023_ xmlns="89b78d55-7dab-4c90-aab4-fcde592880c4" xsi:nil="true"/>
    <Policy_x0020__x0023_ xmlns="89b78d55-7dab-4c90-aab4-fcde592880c4">203</Policy_x0020__x0023_>
    <Chapter xmlns="24095468-7e6a-47f9-99ae-172bfb0b814b">2</Chapter>
    <Approved xmlns="89b78d55-7dab-4c90-aab4-fcde592880c4">8.7.23</Appro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47506-C869-494F-AB85-49A66CDA30BB}"/>
</file>

<file path=customXml/itemProps2.xml><?xml version="1.0" encoding="utf-8"?>
<ds:datastoreItem xmlns:ds="http://schemas.openxmlformats.org/officeDocument/2006/customXml" ds:itemID="{6584B933-76C9-436D-951E-B92E473FA55C}"/>
</file>

<file path=customXml/itemProps3.xml><?xml version="1.0" encoding="utf-8"?>
<ds:datastoreItem xmlns:ds="http://schemas.openxmlformats.org/officeDocument/2006/customXml" ds:itemID="{00596470-AB3F-437F-BBA4-C9C03C5B9258}">
  <ds:schemaRefs>
    <ds:schemaRef ds:uri="69d3a689-05fb-435e-b003-8f99750ffbb3"/>
    <ds:schemaRef ds:uri="b19bed20-a308-4c40-a00c-320ef879d7e8"/>
    <ds:schemaRef ds:uri="http://schemas.microsoft.com/office/infopath/2007/PartnerControls"/>
    <ds:schemaRef ds:uri="http://purl.org/dc/terms/"/>
    <ds:schemaRef ds:uri="http://schemas.microsoft.com/office/2006/metadata/properties"/>
    <ds:schemaRef ds:uri="http://schemas.microsoft.com/sharepoint/v3"/>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A74F3ED-AB58-4B55-9A9B-3A50731E3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0</DocSecurity>
  <PresentationFormat/>
  <Lines>7</Lines>
  <Paragraphs>2</Paragraphs>
  <ScaleCrop>false</ScaleCrop>
  <HeadingPairs>
    <vt:vector size="2" baseType="variant">
      <vt:variant>
        <vt:lpstr>Title</vt:lpstr>
      </vt:variant>
      <vt:variant>
        <vt:i4>1</vt:i4>
      </vt:variant>
    </vt:vector>
  </HeadingPairs>
  <TitlesOfParts>
    <vt:vector size="1" baseType="lpstr">
      <vt:lpstr>ABT Assignment of Course Level and Credit Policy (00069962).DOCX</vt:lpstr>
    </vt:vector>
  </TitlesOfParts>
  <Company>A-B Tech Community College</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Course Level and Credit</dc:title>
  <dc:subject>CS: 00069962.DOCX /Font=8</dc:subject>
  <dc:creator>Carolyn H Rice</dc:creator>
  <cp:keywords/>
  <dc:description/>
  <cp:lastModifiedBy>Carolyn H. Rice</cp:lastModifiedBy>
  <cp:revision>3</cp:revision>
  <dcterms:created xsi:type="dcterms:W3CDTF">2023-06-29T14:32:00Z</dcterms:created>
  <dcterms:modified xsi:type="dcterms:W3CDTF">2023-06-29T14:33:00Z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ac34ddf0-cef9-4a5e-bd95-5def0fd472fe</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