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B8EE2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674E7DC1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55103" w14:textId="77777777" w:rsidR="007B6691" w:rsidRDefault="007B6691"/>
    <w:p w14:paraId="41B1C2EC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5B8FA19D" w14:textId="77777777" w:rsidR="007B6691" w:rsidRDefault="007B6691" w:rsidP="007B6691">
      <w:pPr>
        <w:jc w:val="center"/>
        <w:rPr>
          <w:b/>
        </w:rPr>
      </w:pPr>
    </w:p>
    <w:p w14:paraId="3037E19F" w14:textId="37A49A04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0C0B03">
        <w:rPr>
          <w:rFonts w:asciiTheme="minorHAnsi" w:hAnsiTheme="minorHAnsi"/>
          <w:sz w:val="28"/>
          <w:szCs w:val="28"/>
        </w:rPr>
        <w:t>910</w:t>
      </w:r>
      <w:r w:rsidR="000744D1">
        <w:rPr>
          <w:rFonts w:asciiTheme="minorHAnsi" w:hAnsiTheme="minorHAnsi"/>
          <w:sz w:val="28"/>
          <w:szCs w:val="28"/>
        </w:rPr>
        <w:t>:</w:t>
      </w:r>
      <w:r w:rsidR="000C0B03">
        <w:rPr>
          <w:rFonts w:asciiTheme="minorHAnsi" w:hAnsiTheme="minorHAnsi"/>
          <w:sz w:val="28"/>
          <w:szCs w:val="28"/>
        </w:rPr>
        <w:t xml:space="preserve"> Continuing Education Records Retention</w:t>
      </w:r>
    </w:p>
    <w:p w14:paraId="6AD76594" w14:textId="77777777" w:rsidR="007D3523" w:rsidRDefault="00902C05" w:rsidP="00192716">
      <w:pPr>
        <w:spacing w:before="120" w:after="120" w:line="240" w:lineRule="auto"/>
      </w:pPr>
      <w:r>
        <w:t xml:space="preserve">It is a policy of the Board of Trustees that </w:t>
      </w:r>
      <w:r w:rsidR="007D3523">
        <w:t xml:space="preserve">A-B Tech will maintain Continuing Education program related documents consistent with the North Carolina Records Retention and Disposition Schedule – Community Colleges.  A-B Tech will protect the integrity and privacy of Continuing Education students and program information stored in the College Information System.  All documents will be stored in paper or electronic format.  </w:t>
      </w:r>
    </w:p>
    <w:p w14:paraId="6460D048" w14:textId="77777777" w:rsidR="00902C05" w:rsidRDefault="00902C05" w:rsidP="00192716">
      <w:pPr>
        <w:pStyle w:val="Heading2"/>
        <w:spacing w:before="120" w:after="120" w:line="240" w:lineRule="auto"/>
      </w:pPr>
      <w:r>
        <w:t>Scope</w:t>
      </w:r>
    </w:p>
    <w:p w14:paraId="71233B30" w14:textId="77777777" w:rsidR="007D3523" w:rsidRDefault="007D3523" w:rsidP="00192716">
      <w:pPr>
        <w:spacing w:before="120" w:after="120" w:line="240" w:lineRule="auto"/>
      </w:pPr>
      <w:r>
        <w:t>Applies to all Continuing Education students at A-B Tech Community College.</w:t>
      </w:r>
    </w:p>
    <w:p w14:paraId="6FA282E4" w14:textId="77777777" w:rsidR="00902C05" w:rsidRDefault="00902C05" w:rsidP="00192716">
      <w:pPr>
        <w:pStyle w:val="Heading2"/>
        <w:spacing w:before="120" w:after="120" w:line="240" w:lineRule="auto"/>
      </w:pPr>
      <w:r>
        <w:t>Definitions</w:t>
      </w:r>
    </w:p>
    <w:p w14:paraId="488458BE" w14:textId="77777777" w:rsidR="00192716" w:rsidRDefault="007D3523" w:rsidP="00192716">
      <w:pPr>
        <w:spacing w:before="120" w:after="120" w:line="240" w:lineRule="auto"/>
      </w:pPr>
      <w:r w:rsidRPr="00BC301A">
        <w:rPr>
          <w:rStyle w:val="Heading3Char"/>
        </w:rPr>
        <w:t>Continuing Education:</w:t>
      </w:r>
      <w:r>
        <w:t xml:space="preserve">  All non-credit programs offered at the College.  North Carolina Records Retention and Disposition Schedule – Community Colleges:  </w:t>
      </w:r>
      <w:hyperlink r:id="rId9" w:history="1">
        <w:r w:rsidR="00902C05" w:rsidRPr="000C46F2">
          <w:rPr>
            <w:rStyle w:val="Hyperlink"/>
          </w:rPr>
          <w:t>http://stateschedules.ncdcr.gov</w:t>
        </w:r>
      </w:hyperlink>
      <w:r w:rsidR="00902C05">
        <w:t xml:space="preserve"> </w:t>
      </w:r>
      <w:r>
        <w:cr/>
      </w:r>
    </w:p>
    <w:p w14:paraId="184D4ADD" w14:textId="77777777" w:rsidR="00902C05" w:rsidRDefault="00902C05" w:rsidP="00192716">
      <w:pPr>
        <w:pStyle w:val="Heading2"/>
        <w:spacing w:before="120" w:after="120" w:line="240" w:lineRule="auto"/>
      </w:pPr>
      <w:r>
        <w:t>References</w:t>
      </w:r>
    </w:p>
    <w:p w14:paraId="683DD1F4" w14:textId="77777777" w:rsidR="007D3523" w:rsidRDefault="007D3523" w:rsidP="00192716">
      <w:pPr>
        <w:spacing w:before="120" w:after="120" w:line="240" w:lineRule="auto"/>
      </w:pPr>
      <w:r>
        <w:t>Reviewed by Executive Leadership Team, March 13, 2013</w:t>
      </w:r>
    </w:p>
    <w:p w14:paraId="26AC7D65" w14:textId="77777777" w:rsidR="00902C05" w:rsidRDefault="00902C05" w:rsidP="00192716">
      <w:pPr>
        <w:pStyle w:val="Heading2"/>
        <w:spacing w:before="120" w:after="120" w:line="240" w:lineRule="auto"/>
      </w:pPr>
      <w:r>
        <w:t>Owner</w:t>
      </w:r>
    </w:p>
    <w:p w14:paraId="425359EB" w14:textId="48672842" w:rsidR="007D3523" w:rsidRDefault="00902C05" w:rsidP="00192716">
      <w:pPr>
        <w:spacing w:before="120" w:after="120" w:line="240" w:lineRule="auto"/>
      </w:pPr>
      <w:r>
        <w:t>Vice President</w:t>
      </w:r>
      <w:r w:rsidR="007D3523">
        <w:t>, Economic &amp; Workforce D</w:t>
      </w:r>
      <w:r>
        <w:t xml:space="preserve">evelopment/Continuing Education, </w:t>
      </w:r>
      <w:r w:rsidR="007D3523">
        <w:t>Ext. 79</w:t>
      </w:r>
      <w:r w:rsidR="00A5028E">
        <w:t>00</w:t>
      </w:r>
    </w:p>
    <w:p w14:paraId="12AD5820" w14:textId="77777777" w:rsidR="007D3523" w:rsidRDefault="007D3523" w:rsidP="00192716">
      <w:pPr>
        <w:spacing w:before="120" w:after="120" w:line="240" w:lineRule="auto"/>
      </w:pPr>
    </w:p>
    <w:p w14:paraId="1F1A8F9B" w14:textId="77777777" w:rsidR="007D3523" w:rsidRDefault="007D3523" w:rsidP="00192716">
      <w:pPr>
        <w:spacing w:before="120" w:after="120" w:line="240" w:lineRule="auto"/>
      </w:pPr>
      <w:r>
        <w:t>See Continuing Education Records Retention Procedure</w:t>
      </w:r>
    </w:p>
    <w:p w14:paraId="5903E7D4" w14:textId="77777777" w:rsidR="007D3523" w:rsidRDefault="007D3523" w:rsidP="00192716">
      <w:pPr>
        <w:spacing w:before="120" w:after="120" w:line="240" w:lineRule="auto"/>
      </w:pPr>
    </w:p>
    <w:p w14:paraId="05E1848A" w14:textId="77777777" w:rsidR="000C0B03" w:rsidRPr="000C0B03" w:rsidRDefault="00902C05" w:rsidP="00192716">
      <w:pPr>
        <w:spacing w:before="120" w:after="120" w:line="240" w:lineRule="auto"/>
      </w:pPr>
      <w:r>
        <w:t>Approved by the Board of Trustees on August 5, 2013.</w:t>
      </w:r>
    </w:p>
    <w:sectPr w:rsidR="000C0B03" w:rsidRPr="000C0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744D1"/>
    <w:rsid w:val="000C0B03"/>
    <w:rsid w:val="00186E5B"/>
    <w:rsid w:val="00192716"/>
    <w:rsid w:val="002D41F3"/>
    <w:rsid w:val="006F1627"/>
    <w:rsid w:val="007B6691"/>
    <w:rsid w:val="007D3523"/>
    <w:rsid w:val="00902C05"/>
    <w:rsid w:val="00913515"/>
    <w:rsid w:val="00A1023D"/>
    <w:rsid w:val="00A5028E"/>
    <w:rsid w:val="00BC301A"/>
    <w:rsid w:val="00C300AF"/>
    <w:rsid w:val="00D36D59"/>
    <w:rsid w:val="00DD553E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721C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02C0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0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stateschedules.ncdc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828</Value>
    </Procedure>
    <ELT_x0020_Reviewed xmlns="89b78d55-7dab-4c90-aab4-fcde592880c4">3.3.13</ELT_x0020_Reviewed>
    <Former_x0020_Policy_x0020__x0023_ xmlns="89b78d55-7dab-4c90-aab4-fcde592880c4" xsi:nil="true"/>
    <Policy_x0020__x0023_ xmlns="89b78d55-7dab-4c90-aab4-fcde592880c4">910</Policy_x0020__x0023_>
    <Chapter xmlns="24095468-7e6a-47f9-99ae-172bfb0b814b">9</Chapter>
    <Approved xmlns="89b78d55-7dab-4c90-aab4-fcde592880c4">8.5.13</Approved>
    <_dlc_DocId xmlns="bebb4801-54de-4360-b8be-17d68ad98198">5XFVYUFMDQTF-1786235727-1097</_dlc_DocId>
    <_dlc_DocIdUrl xmlns="bebb4801-54de-4360-b8be-17d68ad98198">
      <Url>https://policies.abtech.edu/_layouts/15/DocIdRedir.aspx?ID=5XFVYUFMDQTF-1786235727-1097</Url>
      <Description>5XFVYUFMDQTF-1786235727-1097</Description>
    </_dlc_DocIdUrl>
    <_dlc_DocIdPersistId xmlns="bebb4801-54de-4360-b8be-17d68ad98198">false</_dlc_DocIdPersistId>
  </documentManagement>
</p:properties>
</file>

<file path=customXml/itemProps1.xml><?xml version="1.0" encoding="utf-8"?>
<ds:datastoreItem xmlns:ds="http://schemas.openxmlformats.org/officeDocument/2006/customXml" ds:itemID="{0FBAF943-004C-4CD8-94F1-A0A71D266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558F5-5933-4AF7-A2E9-43CA1A4E9B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E5A13-9F82-49EF-A422-D429399F8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57DF7-97B1-4035-817F-FF2CB137F383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4095468-7e6a-47f9-99ae-172bfb0b814b"/>
    <ds:schemaRef ds:uri="bebb4801-54de-4360-b8be-17d68ad98198"/>
    <ds:schemaRef ds:uri="89b78d55-7dab-4c90-aab4-fcde592880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Records Retention</vt:lpstr>
    </vt:vector>
  </TitlesOfParts>
  <Company>A-B Tech Community College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Records Retention</dc:title>
  <dc:subject/>
  <dc:creator>Carolyn H Rice</dc:creator>
  <cp:keywords/>
  <dc:description/>
  <cp:lastModifiedBy>Carolyn H. Rice</cp:lastModifiedBy>
  <cp:revision>8</cp:revision>
  <dcterms:created xsi:type="dcterms:W3CDTF">2017-11-07T21:44:00Z</dcterms:created>
  <dcterms:modified xsi:type="dcterms:W3CDTF">2024-06-14T15:09:00Z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6040c515-86e0-402b-8a0d-046db32492f5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